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3541B2"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overflowPunct/>
        <w:topLinePunct w:val="0"/>
        <w:bidi w:val="0"/>
        <w:spacing w:before="0" w:beforeAutospacing="0" w:after="0" w:afterAutospacing="0" w:line="600" w:lineRule="exact"/>
        <w:jc w:val="center"/>
        <w:rPr>
          <w:rFonts w:hint="eastAsia" w:ascii="黑体" w:eastAsia="黑体" w:cs="黑体"/>
          <w:b w:val="0"/>
          <w:bCs w:val="0"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="黑体" w:eastAsia="黑体" w:cs="黑体"/>
          <w:b w:val="0"/>
          <w:bCs w:val="0"/>
          <w:color w:val="auto"/>
          <w:kern w:val="2"/>
          <w:sz w:val="44"/>
          <w:szCs w:val="44"/>
          <w:lang w:val="en-US" w:eastAsia="zh-CN" w:bidi="ar-SA"/>
        </w:rPr>
        <w:t>片仔癀市场化团队报名表</w:t>
      </w:r>
    </w:p>
    <w:p w14:paraId="75E818C7">
      <w:pPr>
        <w:pageBreakBefore w:val="0"/>
        <w:widowControl w:val="0"/>
        <w:kinsoku/>
        <w:overflowPunct/>
        <w:topLinePunct w:val="0"/>
        <w:bidi w:val="0"/>
        <w:spacing w:beforeAutospacing="0" w:afterAutospacing="0" w:line="600" w:lineRule="exact"/>
        <w:ind w:left="0" w:firstLine="480" w:firstLineChars="200"/>
        <w:jc w:val="left"/>
        <w:rPr>
          <w:rFonts w:hint="eastAsia" w:ascii="仿宋_GB2312" w:eastAsia="仿宋_GB2312" w:cs="仿宋_GB2312"/>
          <w:color w:val="auto"/>
          <w:sz w:val="32"/>
          <w:szCs w:val="32"/>
        </w:rPr>
      </w:pPr>
      <w:r>
        <w:rPr>
          <w:rFonts w:hint="eastAsia" w:ascii="仿宋" w:eastAsia="仿宋" w:cs="仿宋"/>
          <w:color w:val="auto"/>
          <w:sz w:val="24"/>
          <w:lang w:val="en-US" w:eastAsia="zh-CN"/>
        </w:rPr>
        <w:tab/>
      </w:r>
      <w:r>
        <w:rPr>
          <w:rFonts w:hint="eastAsia" w:ascii="仿宋" w:eastAsia="仿宋" w:cs="仿宋"/>
          <w:color w:val="auto"/>
          <w:sz w:val="24"/>
          <w:lang w:val="en-US" w:eastAsia="zh-CN"/>
        </w:rPr>
        <w:tab/>
      </w:r>
      <w:r>
        <w:rPr>
          <w:rFonts w:hint="eastAsia" w:ascii="仿宋" w:eastAsia="仿宋" w:cs="仿宋"/>
          <w:color w:val="auto"/>
          <w:sz w:val="24"/>
          <w:lang w:val="en-US" w:eastAsia="zh-CN"/>
        </w:rPr>
        <w:tab/>
      </w:r>
      <w:r>
        <w:rPr>
          <w:rFonts w:hint="eastAsia" w:ascii="仿宋" w:eastAsia="仿宋" w:cs="仿宋"/>
          <w:color w:val="auto"/>
          <w:sz w:val="24"/>
          <w:lang w:val="en-US" w:eastAsia="zh-CN"/>
        </w:rPr>
        <w:tab/>
      </w:r>
      <w:r>
        <w:rPr>
          <w:rFonts w:hint="eastAsia" w:ascii="仿宋" w:eastAsia="仿宋" w:cs="仿宋"/>
          <w:color w:val="auto"/>
          <w:sz w:val="24"/>
          <w:lang w:val="en-US" w:eastAsia="zh-CN"/>
        </w:rPr>
        <w:tab/>
      </w:r>
      <w:r>
        <w:rPr>
          <w:rFonts w:hint="eastAsia" w:ascii="仿宋" w:eastAsia="仿宋" w:cs="仿宋"/>
          <w:color w:val="auto"/>
          <w:sz w:val="24"/>
          <w:lang w:val="en-US" w:eastAsia="zh-CN"/>
        </w:rPr>
        <w:tab/>
      </w:r>
      <w:r>
        <w:rPr>
          <w:rFonts w:hint="eastAsia" w:ascii="仿宋" w:eastAsia="仿宋" w:cs="仿宋"/>
          <w:color w:val="auto"/>
          <w:sz w:val="24"/>
          <w:lang w:val="en-US" w:eastAsia="zh-CN"/>
        </w:rPr>
        <w:tab/>
      </w:r>
      <w:r>
        <w:rPr>
          <w:rFonts w:hint="eastAsia" w:ascii="仿宋" w:eastAsia="仿宋" w:cs="仿宋"/>
          <w:color w:val="auto"/>
          <w:sz w:val="24"/>
          <w:lang w:val="en-US" w:eastAsia="zh-CN"/>
        </w:rPr>
        <w:tab/>
      </w:r>
      <w:r>
        <w:rPr>
          <w:rFonts w:hint="eastAsia" w:ascii="仿宋" w:eastAsia="仿宋" w:cs="仿宋"/>
          <w:color w:val="auto"/>
          <w:sz w:val="24"/>
          <w:lang w:val="en-US" w:eastAsia="zh-CN"/>
        </w:rPr>
        <w:tab/>
      </w:r>
      <w:r>
        <w:rPr>
          <w:rFonts w:hint="eastAsia" w:ascii="仿宋_GB2312" w:eastAsia="仿宋_GB2312" w:cs="仿宋_GB2312"/>
          <w:color w:val="auto"/>
          <w:sz w:val="32"/>
          <w:szCs w:val="32"/>
        </w:rPr>
        <w:t>填表日期：   年   月   日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41"/>
        <w:gridCol w:w="2631"/>
        <w:gridCol w:w="2040"/>
        <w:gridCol w:w="2497"/>
      </w:tblGrid>
      <w:tr w14:paraId="0DBD2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41" w:type="dxa"/>
            <w:tcBorders>
              <w:tl2br w:val="nil"/>
              <w:tr2bl w:val="nil"/>
            </w:tcBorders>
            <w:vAlign w:val="center"/>
          </w:tcPr>
          <w:p w14:paraId="56CB04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outlineLvl w:val="9"/>
              <w:rPr>
                <w:rFonts w:hint="eastAsia" w:ascii="仿宋" w:eastAsia="仿宋" w:cs="仿宋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eastAsia="仿宋" w:cs="仿宋"/>
                <w:b/>
                <w:bCs/>
                <w:color w:val="auto"/>
                <w:sz w:val="28"/>
                <w:szCs w:val="28"/>
              </w:rPr>
              <w:t>申请公司</w:t>
            </w:r>
          </w:p>
        </w:tc>
        <w:tc>
          <w:tcPr>
            <w:tcW w:w="7168" w:type="dxa"/>
            <w:gridSpan w:val="3"/>
            <w:tcBorders>
              <w:tl2br w:val="nil"/>
              <w:tr2bl w:val="nil"/>
            </w:tcBorders>
            <w:vAlign w:val="center"/>
          </w:tcPr>
          <w:p w14:paraId="2046B5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560" w:firstLineChars="200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3ADBD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41" w:type="dxa"/>
            <w:tcBorders>
              <w:tl2br w:val="nil"/>
              <w:tr2bl w:val="nil"/>
            </w:tcBorders>
            <w:vAlign w:val="center"/>
          </w:tcPr>
          <w:p w14:paraId="60E7F2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outlineLvl w:val="9"/>
              <w:rPr>
                <w:rFonts w:hint="eastAsia" w:asci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  <w:t>统一社会信用代码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vAlign w:val="center"/>
          </w:tcPr>
          <w:p w14:paraId="61DE47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560" w:firstLineChars="200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040" w:type="dxa"/>
            <w:tcBorders>
              <w:tl2br w:val="nil"/>
              <w:tr2bl w:val="nil"/>
            </w:tcBorders>
            <w:vAlign w:val="center"/>
          </w:tcPr>
          <w:p w14:paraId="75B226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outlineLvl w:val="9"/>
              <w:rPr>
                <w:rFonts w:hint="eastAsia" w:ascii="仿宋" w:eastAsia="仿宋" w:cs="仿宋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eastAsia="仿宋" w:cs="仿宋"/>
                <w:b/>
                <w:bCs/>
                <w:color w:val="auto"/>
                <w:sz w:val="28"/>
                <w:szCs w:val="28"/>
              </w:rPr>
              <w:t>公司注册时间</w:t>
            </w:r>
          </w:p>
        </w:tc>
        <w:tc>
          <w:tcPr>
            <w:tcW w:w="2497" w:type="dxa"/>
            <w:tcBorders>
              <w:tl2br w:val="nil"/>
              <w:tr2bl w:val="nil"/>
            </w:tcBorders>
            <w:vAlign w:val="center"/>
          </w:tcPr>
          <w:p w14:paraId="653754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560" w:firstLineChars="200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647DE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2641" w:type="dxa"/>
            <w:tcBorders>
              <w:tl2br w:val="nil"/>
              <w:tr2bl w:val="nil"/>
            </w:tcBorders>
            <w:vAlign w:val="center"/>
          </w:tcPr>
          <w:p w14:paraId="258AA5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outlineLvl w:val="9"/>
              <w:rPr>
                <w:rFonts w:hint="eastAsia" w:asci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eastAsia="仿宋" w:cs="仿宋"/>
                <w:b/>
                <w:bCs/>
                <w:color w:val="auto"/>
                <w:sz w:val="28"/>
                <w:szCs w:val="28"/>
              </w:rPr>
              <w:t>联系</w:t>
            </w:r>
            <w:r>
              <w:rPr>
                <w:rFonts w:hint="eastAsia" w:asci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  <w:t>人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vAlign w:val="center"/>
          </w:tcPr>
          <w:p w14:paraId="0BA2C3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560" w:firstLineChars="200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040" w:type="dxa"/>
            <w:tcBorders>
              <w:tl2br w:val="nil"/>
              <w:tr2bl w:val="nil"/>
            </w:tcBorders>
            <w:vAlign w:val="center"/>
          </w:tcPr>
          <w:p w14:paraId="1E60F7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outlineLvl w:val="9"/>
              <w:rPr>
                <w:rFonts w:hint="eastAsia" w:asci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eastAsia="仿宋" w:cs="仿宋"/>
                <w:b/>
                <w:bCs/>
                <w:color w:val="auto"/>
                <w:sz w:val="28"/>
                <w:szCs w:val="28"/>
              </w:rPr>
              <w:t>联系</w:t>
            </w:r>
            <w:r>
              <w:rPr>
                <w:rFonts w:hint="eastAsia" w:asci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  <w:t>电话</w:t>
            </w:r>
          </w:p>
        </w:tc>
        <w:tc>
          <w:tcPr>
            <w:tcW w:w="2497" w:type="dxa"/>
            <w:tcBorders>
              <w:tl2br w:val="nil"/>
              <w:tr2bl w:val="nil"/>
            </w:tcBorders>
            <w:vAlign w:val="center"/>
          </w:tcPr>
          <w:p w14:paraId="0C1FA8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560" w:firstLineChars="200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1919D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2641" w:type="dxa"/>
            <w:tcBorders>
              <w:tl2br w:val="nil"/>
              <w:tr2bl w:val="nil"/>
            </w:tcBorders>
            <w:vAlign w:val="center"/>
          </w:tcPr>
          <w:p w14:paraId="46E931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outlineLvl w:val="9"/>
              <w:rPr>
                <w:rFonts w:hint="eastAsia" w:asci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  <w:t>联系地址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vAlign w:val="center"/>
          </w:tcPr>
          <w:p w14:paraId="08260F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560" w:firstLineChars="200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040" w:type="dxa"/>
            <w:tcBorders>
              <w:tl2br w:val="nil"/>
              <w:tr2bl w:val="nil"/>
            </w:tcBorders>
            <w:vAlign w:val="center"/>
          </w:tcPr>
          <w:p w14:paraId="2E6B55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  <w:t>电子邮箱</w:t>
            </w:r>
          </w:p>
        </w:tc>
        <w:tc>
          <w:tcPr>
            <w:tcW w:w="2497" w:type="dxa"/>
            <w:tcBorders>
              <w:tl2br w:val="nil"/>
              <w:tr2bl w:val="nil"/>
            </w:tcBorders>
            <w:vAlign w:val="center"/>
          </w:tcPr>
          <w:p w14:paraId="36EBCF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560" w:firstLineChars="200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53293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2641" w:type="dxa"/>
            <w:tcBorders>
              <w:tl2br w:val="nil"/>
              <w:tr2bl w:val="nil"/>
            </w:tcBorders>
            <w:vAlign w:val="center"/>
          </w:tcPr>
          <w:p w14:paraId="0720A8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outlineLvl w:val="9"/>
              <w:rPr>
                <w:rFonts w:hint="eastAsia" w:asci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  <w:t>主营业务范围</w:t>
            </w:r>
          </w:p>
        </w:tc>
        <w:tc>
          <w:tcPr>
            <w:tcW w:w="7168" w:type="dxa"/>
            <w:gridSpan w:val="3"/>
            <w:tcBorders>
              <w:tl2br w:val="nil"/>
              <w:tr2bl w:val="nil"/>
            </w:tcBorders>
            <w:vAlign w:val="center"/>
          </w:tcPr>
          <w:p w14:paraId="3E959E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560" w:firstLineChars="200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60B5E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9" w:hRule="atLeast"/>
          <w:jc w:val="center"/>
        </w:trPr>
        <w:tc>
          <w:tcPr>
            <w:tcW w:w="2641" w:type="dxa"/>
            <w:tcBorders>
              <w:tl2br w:val="nil"/>
              <w:tr2bl w:val="nil"/>
            </w:tcBorders>
            <w:vAlign w:val="center"/>
          </w:tcPr>
          <w:p w14:paraId="7D1D3D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outlineLvl w:val="9"/>
              <w:rPr>
                <w:rFonts w:hint="eastAsia" w:asci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  <w:t>团队规模</w:t>
            </w:r>
          </w:p>
          <w:p w14:paraId="605ACE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outlineLvl w:val="9"/>
              <w:rPr>
                <w:rFonts w:hint="eastAsia" w:ascii="仿宋" w:eastAsia="仿宋" w:cs="仿宋"/>
                <w:b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  <w:t>（核心人员简历）</w:t>
            </w:r>
          </w:p>
        </w:tc>
        <w:tc>
          <w:tcPr>
            <w:tcW w:w="7168" w:type="dxa"/>
            <w:gridSpan w:val="3"/>
            <w:tcBorders>
              <w:tl2br w:val="nil"/>
              <w:tr2bl w:val="nil"/>
            </w:tcBorders>
            <w:vAlign w:val="center"/>
          </w:tcPr>
          <w:p w14:paraId="45BEF0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560" w:firstLineChars="200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  <w:t>（姓名、职务、行业经验年限、过往业绩简述）</w:t>
            </w:r>
          </w:p>
        </w:tc>
      </w:tr>
      <w:tr w14:paraId="2C130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2641" w:type="dxa"/>
            <w:tcBorders>
              <w:tl2br w:val="nil"/>
              <w:tr2bl w:val="nil"/>
            </w:tcBorders>
            <w:vAlign w:val="center"/>
          </w:tcPr>
          <w:p w14:paraId="2CC651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outlineLvl w:val="9"/>
              <w:rPr>
                <w:rFonts w:hint="eastAsia" w:asci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  <w:t>团队规模与</w:t>
            </w:r>
            <w:r>
              <w:rPr>
                <w:rFonts w:asci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  <w:t>架构</w:t>
            </w:r>
          </w:p>
        </w:tc>
        <w:tc>
          <w:tcPr>
            <w:tcW w:w="7168" w:type="dxa"/>
            <w:gridSpan w:val="3"/>
            <w:tcBorders>
              <w:tl2br w:val="nil"/>
              <w:tr2bl w:val="nil"/>
            </w:tcBorders>
            <w:vAlign w:val="center"/>
          </w:tcPr>
          <w:p w14:paraId="5FFFBC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560" w:firstLineChars="200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04B78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6" w:hRule="atLeast"/>
          <w:jc w:val="center"/>
        </w:trPr>
        <w:tc>
          <w:tcPr>
            <w:tcW w:w="2641" w:type="dxa"/>
            <w:tcBorders>
              <w:tl2br w:val="nil"/>
              <w:tr2bl w:val="nil"/>
            </w:tcBorders>
            <w:vAlign w:val="center"/>
          </w:tcPr>
          <w:p w14:paraId="75EDFB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outlineLvl w:val="9"/>
              <w:rPr>
                <w:rFonts w:hint="eastAsia" w:asci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bookmarkStart w:id="0" w:name="_GoBack"/>
            <w:r>
              <w:rPr>
                <w:rFonts w:hint="eastAsia" w:asci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  <w:t>人员分工</w:t>
            </w:r>
          </w:p>
        </w:tc>
        <w:tc>
          <w:tcPr>
            <w:tcW w:w="7168" w:type="dxa"/>
            <w:gridSpan w:val="3"/>
            <w:tcBorders>
              <w:tl2br w:val="nil"/>
              <w:tr2bl w:val="nil"/>
            </w:tcBorders>
            <w:vAlign w:val="center"/>
          </w:tcPr>
          <w:p w14:paraId="6CD57F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560" w:firstLineChars="200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  <w:t>（</w:t>
            </w: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详细说明各成员或各部门的具体职责和工作内容</w:t>
            </w: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  <w:t>）</w:t>
            </w:r>
          </w:p>
        </w:tc>
      </w:tr>
      <w:bookmarkEnd w:id="0"/>
      <w:tr w14:paraId="5BE7D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2641" w:type="dxa"/>
            <w:tcBorders>
              <w:tl2br w:val="nil"/>
              <w:tr2bl w:val="nil"/>
            </w:tcBorders>
            <w:vAlign w:val="center"/>
          </w:tcPr>
          <w:p w14:paraId="796467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outlineLvl w:val="9"/>
              <w:rPr>
                <w:rFonts w:hint="eastAsia" w:asci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  <w:t>现有渠道资源</w:t>
            </w:r>
          </w:p>
        </w:tc>
        <w:tc>
          <w:tcPr>
            <w:tcW w:w="7168" w:type="dxa"/>
            <w:gridSpan w:val="3"/>
            <w:tcBorders>
              <w:tl2br w:val="nil"/>
              <w:tr2bl w:val="nil"/>
            </w:tcBorders>
            <w:vAlign w:val="center"/>
          </w:tcPr>
          <w:p w14:paraId="238C95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560" w:firstLineChars="200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77E49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2641" w:type="dxa"/>
            <w:tcBorders>
              <w:tl2br w:val="nil"/>
              <w:tr2bl w:val="nil"/>
            </w:tcBorders>
            <w:vAlign w:val="center"/>
          </w:tcPr>
          <w:p w14:paraId="3D769A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outlineLvl w:val="9"/>
              <w:rPr>
                <w:rFonts w:hint="eastAsia" w:ascii="仿宋" w:eastAsia="仿宋" w:cs="仿宋"/>
                <w:b/>
                <w:bCs/>
                <w:color w:val="auto"/>
                <w:kern w:val="2"/>
                <w:sz w:val="28"/>
                <w:szCs w:val="28"/>
                <w:lang w:bidi="ar-SA"/>
              </w:rPr>
            </w:pPr>
            <w:r>
              <w:rPr>
                <w:rFonts w:hint="eastAsia" w:ascii="仿宋" w:eastAsia="仿宋" w:cs="仿宋"/>
                <w:b/>
                <w:bCs/>
                <w:color w:val="auto"/>
                <w:kern w:val="2"/>
                <w:sz w:val="28"/>
                <w:szCs w:val="28"/>
                <w:lang w:bidi="ar-SA"/>
              </w:rPr>
              <w:t>团队申请区域</w:t>
            </w:r>
          </w:p>
          <w:p w14:paraId="70A8BC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outlineLvl w:val="9"/>
              <w:rPr>
                <w:rFonts w:hint="eastAsia" w:ascii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eastAsia="仿宋" w:cs="仿宋"/>
                <w:b/>
                <w:bCs/>
                <w:color w:val="auto"/>
                <w:kern w:val="2"/>
                <w:sz w:val="28"/>
                <w:szCs w:val="28"/>
                <w:lang w:bidi="ar-SA"/>
              </w:rPr>
              <w:t>（在方框内打√）</w:t>
            </w:r>
          </w:p>
        </w:tc>
        <w:tc>
          <w:tcPr>
            <w:tcW w:w="7168" w:type="dxa"/>
            <w:gridSpan w:val="3"/>
            <w:tcBorders>
              <w:tl2br w:val="nil"/>
              <w:tr2bl w:val="nil"/>
            </w:tcBorders>
            <w:vAlign w:val="center"/>
          </w:tcPr>
          <w:p w14:paraId="2C8455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560" w:firstLineChars="200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eastAsia="仿宋_GB2312" w:cs="仿宋_GB2312"/>
                <w:color w:val="auto"/>
                <w:kern w:val="2"/>
                <w:sz w:val="28"/>
                <w:szCs w:val="28"/>
                <w:lang w:bidi="ar-SA"/>
              </w:rPr>
              <w:t>□</w:t>
            </w:r>
            <w:r>
              <w:rPr>
                <w:rFonts w:hint="eastAsia" w:asci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甘肃</w:t>
            </w:r>
            <w:r>
              <w:rPr>
                <w:rFonts w:ascii="仿宋_GB2312" w:eastAsia="仿宋_GB2312" w:cs="仿宋_GB2312"/>
                <w:color w:val="auto"/>
                <w:kern w:val="2"/>
                <w:sz w:val="28"/>
                <w:szCs w:val="28"/>
                <w:lang w:bidi="ar-SA"/>
              </w:rPr>
              <w:t xml:space="preserve">  □</w:t>
            </w:r>
            <w:r>
              <w:rPr>
                <w:rFonts w:hint="eastAsia" w:asci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青海</w:t>
            </w:r>
            <w:r>
              <w:rPr>
                <w:rFonts w:ascii="仿宋_GB2312" w:eastAsia="仿宋_GB2312" w:cs="仿宋_GB2312"/>
                <w:color w:val="auto"/>
                <w:kern w:val="2"/>
                <w:sz w:val="28"/>
                <w:szCs w:val="28"/>
                <w:lang w:bidi="ar-SA"/>
              </w:rPr>
              <w:t xml:space="preserve">  □</w:t>
            </w:r>
            <w:r>
              <w:rPr>
                <w:rFonts w:hint="eastAsia" w:asci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宁夏</w:t>
            </w:r>
            <w:r>
              <w:rPr>
                <w:rFonts w:ascii="仿宋_GB2312" w:eastAsia="仿宋_GB2312" w:cs="仿宋_GB2312"/>
                <w:color w:val="auto"/>
                <w:kern w:val="2"/>
                <w:sz w:val="28"/>
                <w:szCs w:val="28"/>
                <w:lang w:bidi="ar-SA"/>
              </w:rPr>
              <w:t xml:space="preserve">  □</w:t>
            </w:r>
            <w:r>
              <w:rPr>
                <w:rFonts w:hint="eastAsia" w:asci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西藏</w:t>
            </w:r>
          </w:p>
          <w:p w14:paraId="1AADA7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560" w:firstLineChars="200"/>
              <w:jc w:val="center"/>
              <w:textAlignment w:val="auto"/>
              <w:outlineLvl w:val="9"/>
              <w:rPr>
                <w:rFonts w:hint="eastAsia" w:ascii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eastAsia="仿宋_GB2312" w:cs="仿宋_GB2312"/>
                <w:color w:val="auto"/>
                <w:kern w:val="2"/>
                <w:sz w:val="28"/>
                <w:szCs w:val="28"/>
                <w:lang w:bidi="ar-SA"/>
              </w:rPr>
              <w:t>是否服从调剂（必选）：□是  □否</w:t>
            </w:r>
          </w:p>
        </w:tc>
      </w:tr>
      <w:tr w14:paraId="3CAE8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2" w:hRule="exact"/>
          <w:jc w:val="center"/>
        </w:trPr>
        <w:tc>
          <w:tcPr>
            <w:tcW w:w="2641" w:type="dxa"/>
            <w:tcBorders>
              <w:tl2br w:val="nil"/>
              <w:tr2bl w:val="nil"/>
            </w:tcBorders>
            <w:vAlign w:val="center"/>
          </w:tcPr>
          <w:p w14:paraId="3A4FC8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outlineLvl w:val="9"/>
              <w:rPr>
                <w:rFonts w:hint="eastAsia" w:ascii="仿宋" w:eastAsia="仿宋" w:cs="仿宋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  <w:t>本公司郑重</w:t>
            </w:r>
            <w:r>
              <w:rPr>
                <w:rFonts w:hint="eastAsia" w:ascii="仿宋" w:eastAsia="仿宋" w:cs="仿宋"/>
                <w:b/>
                <w:bCs/>
                <w:color w:val="auto"/>
                <w:sz w:val="28"/>
                <w:szCs w:val="28"/>
              </w:rPr>
              <w:t>承诺</w:t>
            </w:r>
          </w:p>
        </w:tc>
        <w:tc>
          <w:tcPr>
            <w:tcW w:w="7168" w:type="dxa"/>
            <w:gridSpan w:val="3"/>
            <w:tcBorders>
              <w:tl2br w:val="nil"/>
              <w:tr2bl w:val="nil"/>
            </w:tcBorders>
            <w:vAlign w:val="center"/>
          </w:tcPr>
          <w:p w14:paraId="5037B5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560" w:firstLineChars="200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auto"/>
                <w:sz w:val="28"/>
                <w:szCs w:val="28"/>
              </w:rPr>
              <w:t>本</w:t>
            </w: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公司</w:t>
            </w:r>
            <w:r>
              <w:rPr>
                <w:rFonts w:ascii="仿宋_GB2312" w:eastAsia="仿宋_GB2312" w:cs="仿宋_GB2312"/>
                <w:color w:val="auto"/>
                <w:sz w:val="28"/>
                <w:szCs w:val="28"/>
              </w:rPr>
              <w:t>郑重承诺：所提交的所有资料真实、准确，如有虚假，愿承担法律责任</w:t>
            </w: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  <w:lang w:eastAsia="zh-CN"/>
              </w:rPr>
              <w:t>；</w:t>
            </w:r>
            <w:r>
              <w:rPr>
                <w:rFonts w:ascii="仿宋_GB2312" w:eastAsia="仿宋_GB2312" w:cs="仿宋_GB2312"/>
                <w:color w:val="auto"/>
                <w:sz w:val="28"/>
                <w:szCs w:val="28"/>
              </w:rPr>
              <w:t>严格遵守片仔癀的市场管理政策，不进行低价倾销、跨区销售等违规行为。如获选，将全力完成年度销售目标，并接受片仔癀公司的考核与管理。</w:t>
            </w:r>
          </w:p>
          <w:p w14:paraId="03EC8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560" w:firstLineChars="200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</w:pPr>
          </w:p>
          <w:p w14:paraId="309D1F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562" w:firstLineChars="200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Style w:val="12"/>
                <w:rFonts w:hint="eastAsia" w:ascii="Segoe UI" w:hAnsi="Segoe UI" w:eastAsia="宋体" w:cs="Segoe UI"/>
                <w:b/>
                <w:bCs/>
                <w:i w:val="0"/>
                <w:iCs w:val="0"/>
                <w:caps w:val="0"/>
                <w:smallCaps w:val="0"/>
                <w:color w:val="auto"/>
                <w:spacing w:val="0"/>
                <w:sz w:val="28"/>
                <w:szCs w:val="28"/>
                <w:shd w:val="clear" w:color="auto" w:fill="FFFFFF"/>
                <w:lang w:eastAsia="zh-CN"/>
              </w:rPr>
              <w:t>公司</w:t>
            </w:r>
            <w:r>
              <w:rPr>
                <w:rStyle w:val="12"/>
                <w:rFonts w:ascii="Segoe UI" w:hAnsi="Segoe UI" w:eastAsia="Segoe UI" w:cs="Segoe UI"/>
                <w:b/>
                <w:bCs/>
                <w:i w:val="0"/>
                <w:iCs w:val="0"/>
                <w:caps w:val="0"/>
                <w:smallCaps w:val="0"/>
                <w:color w:val="auto"/>
                <w:spacing w:val="0"/>
                <w:sz w:val="28"/>
                <w:szCs w:val="28"/>
                <w:shd w:val="clear" w:color="auto" w:fill="FFFFFF"/>
              </w:rPr>
              <w:t>负责人签字</w:t>
            </w:r>
            <w:r>
              <w:rPr>
                <w:rStyle w:val="12"/>
                <w:rFonts w:hint="eastAsia" w:ascii="Segoe UI" w:hAnsi="Segoe UI" w:eastAsia="宋体" w:cs="Segoe UI"/>
                <w:b/>
                <w:bCs/>
                <w:i w:val="0"/>
                <w:iCs w:val="0"/>
                <w:caps w:val="0"/>
                <w:smallCaps w:val="0"/>
                <w:color w:val="auto"/>
                <w:spacing w:val="0"/>
                <w:sz w:val="28"/>
                <w:szCs w:val="28"/>
                <w:shd w:val="clear" w:color="auto" w:fill="FFFFFF"/>
                <w:lang w:eastAsia="zh-CN"/>
              </w:rPr>
              <w:t>（</w:t>
            </w:r>
            <w:r>
              <w:rPr>
                <w:rStyle w:val="12"/>
                <w:rFonts w:hint="eastAsia" w:ascii="Segoe UI" w:hAnsi="Segoe UI" w:eastAsia="宋体" w:cs="Segoe UI"/>
                <w:b/>
                <w:bCs/>
                <w:i w:val="0"/>
                <w:iCs w:val="0"/>
                <w:caps w:val="0"/>
                <w:smallCaps w:val="0"/>
                <w:color w:val="auto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公章</w:t>
            </w:r>
            <w:r>
              <w:rPr>
                <w:rStyle w:val="12"/>
                <w:rFonts w:hint="eastAsia" w:ascii="Segoe UI" w:hAnsi="Segoe UI" w:eastAsia="宋体" w:cs="Segoe UI"/>
                <w:b/>
                <w:bCs/>
                <w:i w:val="0"/>
                <w:iCs w:val="0"/>
                <w:caps w:val="0"/>
                <w:smallCaps w:val="0"/>
                <w:color w:val="auto"/>
                <w:spacing w:val="0"/>
                <w:sz w:val="28"/>
                <w:szCs w:val="28"/>
                <w:shd w:val="clear" w:color="auto" w:fill="FFFFFF"/>
                <w:lang w:eastAsia="zh-CN"/>
              </w:rPr>
              <w:t>）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smallCaps w:val="0"/>
                <w:color w:val="auto"/>
                <w:spacing w:val="0"/>
                <w:sz w:val="28"/>
                <w:szCs w:val="28"/>
                <w:shd w:val="clear" w:color="auto" w:fill="FFFFFF"/>
              </w:rPr>
              <w:t>：</w:t>
            </w:r>
          </w:p>
        </w:tc>
      </w:tr>
    </w:tbl>
    <w:p w14:paraId="49860377">
      <w:pPr>
        <w:pageBreakBefore w:val="0"/>
        <w:widowControl w:val="0"/>
        <w:kinsoku/>
        <w:overflowPunct/>
        <w:topLinePunct w:val="0"/>
        <w:bidi w:val="0"/>
        <w:snapToGrid/>
        <w:spacing w:beforeAutospacing="0" w:afterAutospacing="0" w:line="600" w:lineRule="exact"/>
        <w:ind w:left="0" w:firstLine="560" w:firstLineChars="200"/>
        <w:jc w:val="left"/>
        <w:rPr>
          <w:rFonts w:asci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28"/>
          <w:szCs w:val="28"/>
          <w:lang w:val="en-US" w:eastAsia="zh-CN"/>
        </w:rPr>
        <w:t>备注：</w:t>
      </w:r>
      <w:r>
        <w:rPr>
          <w:rFonts w:ascii="仿宋_GB2312" w:eastAsia="仿宋_GB2312" w:cs="仿宋_GB2312"/>
          <w:color w:val="auto"/>
          <w:sz w:val="28"/>
          <w:szCs w:val="28"/>
        </w:rPr>
        <w:t>本表需如实填写，虚假信息将取消申报资格</w:t>
      </w:r>
      <w:r>
        <w:rPr>
          <w:rFonts w:hint="eastAsia" w:ascii="仿宋_GB2312" w:eastAsia="仿宋_GB2312" w:cs="仿宋_GB2312"/>
          <w:color w:val="auto"/>
          <w:sz w:val="28"/>
          <w:szCs w:val="28"/>
          <w:lang w:eastAsia="zh-CN"/>
        </w:rPr>
        <w:t>。</w:t>
      </w:r>
    </w:p>
    <w:sectPr>
      <w:footerReference r:id="rId3" w:type="default"/>
      <w:pgSz w:w="11906" w:h="16838"/>
      <w:pgMar w:top="1213" w:right="1800" w:bottom="1157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23AF26">
    <w:pPr>
      <w:pStyle w:val="8"/>
      <w:tabs>
        <w:tab w:val="center" w:pos="4140"/>
        <w:tab w:val="right" w:pos="8300"/>
        <w:tab w:val="clear" w:pos="4153"/>
        <w:tab w:val="clear" w:pos="8306"/>
      </w:tabs>
    </w:pPr>
    <w:r>
      <mc:AlternateContent>
        <mc:Choice Requires="wps">
          <w:drawing>
            <wp:anchor distT="0" distB="0" distL="113665" distR="113665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1595" cy="164465"/>
              <wp:effectExtent l="0" t="0" r="0" b="0"/>
              <wp:wrapNone/>
              <wp:docPr id="4" name="矩形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721" cy="164592"/>
                      </a:xfrm>
                      <a:prstGeom prst="rect">
                        <a:avLst/>
                      </a:prstGeom>
                      <a:noFill/>
                      <a:ln w="12700" cap="flat" cmpd="sng">
                        <a:noFill/>
                        <a:prstDash val="solid"/>
                        <a:miter/>
                      </a:ln>
                    </wps:spPr>
                    <wps:txbx>
                      <w:txbxContent>
                        <w:p w14:paraId="5E4975B2">
                          <w:pPr>
                            <w:pStyle w:val="8"/>
                            <w:tabs>
                              <w:tab w:val="center" w:pos="4140"/>
                              <w:tab w:val="right" w:pos="8300"/>
                              <w:tab w:val="clear" w:pos="4153"/>
                              <w:tab w:val="clear" w:pos="8306"/>
                            </w:tabs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7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2.95pt;width:4.8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UZ5MHtIAAAACAQAADwAAAAAAAAABACAAAAAiAAAAZHJzL2Rvd25yZXYueG1s&#10;UEsBAhQAFAAAAAgAh07iQONPyg7+AQAA8QMAAA4AAAAAAAAAAQAgAAAAIQEAAGRycy9lMm9Eb2Mu&#10;eG1sUEsFBgAAAAAGAAYAWQEAAJEFAAAAAA==&#10;">
              <v:fill on="f" focussize="0,0"/>
              <v:stroke on="f" weight="1pt" joinstyle="miter"/>
              <v:imagedata o:title=""/>
              <o:lock v:ext="edit" aspectratio="f"/>
              <v:textbox inset="0mm,0mm,0mm,0mm" style="mso-fit-shape-to-text:t;">
                <w:txbxContent>
                  <w:p w14:paraId="5E4975B2">
                    <w:pPr>
                      <w:pStyle w:val="8"/>
                      <w:tabs>
                        <w:tab w:val="center" w:pos="4140"/>
                        <w:tab w:val="right" w:pos="8300"/>
                        <w:tab w:val="clear" w:pos="4153"/>
                        <w:tab w:val="clear" w:pos="8306"/>
                      </w:tabs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7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growAutofit/>
    <w:useFELayout/>
    <w:doNotUseIndentAsNumberingTabStop/>
    <w:useAltKinsokuLineBreakRules/>
    <w:splitPgBreakAndParaMark/>
    <w:compatSetting w:name="compatibilityMode" w:uri="http://schemas.microsoft.com/office/word" w:val="14"/>
  </w:compat>
  <w:docVars>
    <w:docVar w:name="commondata" w:val="eyJoZGlkIjoiNzU3MWUwMDNhMjZjYzQ0YTRhMGVkMzhjNDY0MzFjNzQifQ=="/>
  </w:docVars>
  <w:rsids>
    <w:rsidRoot w:val="00000000"/>
    <w:rsid w:val="2611478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qFormat="1"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uiPriority w:val="0"/>
    <w:pPr>
      <w:spacing w:before="100" w:beforeAutospacing="1" w:after="100" w:afterAutospacing="1"/>
      <w:jc w:val="left"/>
      <w:outlineLvl w:val="0"/>
    </w:pPr>
    <w:rPr>
      <w:rFonts w:ascii="宋体" w:eastAsia="宋体" w:cs="宋体"/>
      <w:b/>
      <w:kern w:val="44"/>
      <w:sz w:val="48"/>
      <w:szCs w:val="48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spacing w:before="260" w:beforeAutospacing="0" w:after="26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iPriority w:val="0"/>
    <w:pPr>
      <w:keepNext/>
      <w:keepLines/>
      <w:widowControl w:val="0"/>
      <w:spacing w:before="260" w:beforeAutospacing="0" w:after="26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iPriority w:val="0"/>
    <w:pPr>
      <w:keepNext/>
      <w:keepLines/>
      <w:widowControl w:val="0"/>
      <w:spacing w:before="280" w:beforeAutospacing="0" w:after="29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1">
    <w:name w:val="Default Paragraph Font"/>
    <w:uiPriority w:val="0"/>
  </w:style>
  <w:style w:type="table" w:default="1" w:styleId="10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uiPriority w:val="0"/>
    <w:pPr>
      <w:jc w:val="left"/>
    </w:pPr>
  </w:style>
  <w:style w:type="paragraph" w:styleId="7">
    <w:name w:val="Balloon Text"/>
    <w:basedOn w:val="1"/>
    <w:uiPriority w:val="0"/>
    <w:rPr>
      <w:sz w:val="18"/>
      <w:szCs w:val="18"/>
    </w:rPr>
  </w:style>
  <w:style w:type="paragraph" w:styleId="8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12">
    <w:name w:val="Strong"/>
    <w:basedOn w:val="11"/>
    <w:uiPriority w:val="0"/>
    <w:rPr>
      <w:b/>
    </w:rPr>
  </w:style>
  <w:style w:type="paragraph" w:customStyle="1" w:styleId="13">
    <w:name w:val="文档正文"/>
    <w:basedOn w:val="1"/>
    <w:qFormat/>
    <w:uiPriority w:val="0"/>
    <w:pPr>
      <w:autoSpaceDE w:val="0"/>
      <w:autoSpaceDN w:val="0"/>
      <w:adjustRightInd w:val="0"/>
      <w:spacing w:before="60" w:after="60" w:line="312" w:lineRule="atLeast"/>
      <w:ind w:firstLine="567"/>
      <w:textAlignment w:val="baseline"/>
    </w:pPr>
    <w:rPr>
      <w:rFonts w:ascii="宋体" w:cs="宋体"/>
      <w:sz w:val="28"/>
      <w:szCs w:val="22"/>
      <w:lang w:val="zh-CN" w:bidi="zh-CN"/>
    </w:rPr>
  </w:style>
  <w:style w:type="paragraph" w:customStyle="1" w:styleId="14">
    <w:name w:val="List Paragraph"/>
    <w:basedOn w:val="1"/>
    <w:qFormat/>
    <w:uiPriority w:val="0"/>
    <w:pPr>
      <w:ind w:firstLine="200" w:firstLineChars="20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1</Pages>
  <Words>1100</Words>
  <Characters>1157</Characters>
  <Lines>84</Lines>
  <Paragraphs>50</Paragraphs>
  <TotalTime>2</TotalTime>
  <ScaleCrop>false</ScaleCrop>
  <LinksUpToDate>false</LinksUpToDate>
  <CharactersWithSpaces>1190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2025-08-24T10:14:19Z</dcterms:created>
  <dc:creator>HUAWEI</dc:creator>
  <cp:lastModifiedBy>Notrue_</cp:lastModifiedBy>
  <dcterms:modified xsi:type="dcterms:W3CDTF">2025-08-24T10:17:05Z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eyJoZGlkIjoiNDQ1ZDQxNDU1NTNhYjg5MTI3NTQzYjNjMWEzMWI2N2IiLCJ1c2VySWQiOiIzNDIwNDAzNjkifQ==</vt:lpwstr>
  </property>
  <property fmtid="{D5CDD505-2E9C-101B-9397-08002B2CF9AE}" pid="3" name="KSOProductBuildVer">
    <vt:lpwstr>2052-12.1.0.22529</vt:lpwstr>
  </property>
  <property fmtid="{D5CDD505-2E9C-101B-9397-08002B2CF9AE}" pid="4" name="ICV">
    <vt:lpwstr>7B4C66D3573F478F82AE5F8C4F54336A_13</vt:lpwstr>
  </property>
</Properties>
</file>